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CD" w:rsidRDefault="00C173CD" w:rsidP="00C173CD">
      <w:pPr>
        <w:spacing w:line="330" w:lineRule="atLeast"/>
        <w:jc w:val="center"/>
        <w:rPr>
          <w:rFonts w:asciiTheme="majorHAnsi" w:eastAsia="Times New Roman" w:hAnsiTheme="majorHAnsi" w:cstheme="majorHAnsi"/>
          <w:b/>
          <w:bCs/>
          <w:sz w:val="26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bCs/>
          <w:sz w:val="26"/>
          <w:szCs w:val="28"/>
        </w:rPr>
        <w:t>ĐỀ KIỂM TRA GIỮA KÌ 1-NH 2021-2022</w:t>
      </w:r>
    </w:p>
    <w:p w:rsidR="00C173CD" w:rsidRDefault="00C173CD" w:rsidP="00C173CD">
      <w:pPr>
        <w:spacing w:line="330" w:lineRule="atLeast"/>
        <w:jc w:val="center"/>
        <w:rPr>
          <w:rFonts w:asciiTheme="majorHAnsi" w:eastAsia="Times New Roman" w:hAnsiTheme="majorHAnsi" w:cstheme="majorHAnsi"/>
          <w:b/>
          <w:bCs/>
          <w:sz w:val="26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8"/>
        </w:rPr>
        <w:t>MÔN : VẬT LÝ 7</w:t>
      </w:r>
    </w:p>
    <w:p w:rsidR="00C173CD" w:rsidRDefault="00C173CD" w:rsidP="00C173CD">
      <w:pPr>
        <w:spacing w:line="330" w:lineRule="atLeast"/>
        <w:jc w:val="center"/>
        <w:rPr>
          <w:rFonts w:asciiTheme="majorHAnsi" w:eastAsia="Times New Roman" w:hAnsiTheme="majorHAnsi" w:cstheme="majorHAnsi"/>
          <w:b/>
          <w:bCs/>
          <w:sz w:val="26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8"/>
        </w:rPr>
        <w:t>Thời gian:  45 phút</w:t>
      </w:r>
    </w:p>
    <w:p w:rsidR="00C173CD" w:rsidRDefault="00C173CD" w:rsidP="00363603">
      <w:pPr>
        <w:spacing w:line="330" w:lineRule="atLeast"/>
        <w:jc w:val="both"/>
        <w:rPr>
          <w:rFonts w:asciiTheme="majorHAnsi" w:eastAsia="Times New Roman" w:hAnsiTheme="majorHAnsi" w:cstheme="majorHAnsi"/>
          <w:b/>
          <w:bCs/>
          <w:sz w:val="26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8"/>
        </w:rPr>
        <w:t>(Lưu ý:  Mỗi câu 0,5 điểm)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Câu 1: </w:t>
      </w:r>
      <w:r w:rsidRPr="00E47AE3">
        <w:rPr>
          <w:rFonts w:ascii="Times New Roman" w:eastAsia="Times New Roman" w:hAnsi="Times New Roman" w:cs="Times New Roman"/>
          <w:b/>
          <w:iCs/>
          <w:color w:val="000000"/>
          <w:sz w:val="26"/>
          <w:szCs w:val="24"/>
          <w:lang w:eastAsia="vi-VN"/>
        </w:rPr>
        <w:t>Ta nhận biết được ánh sáng khi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A. Đang là ban ngày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B. Có một nguồn sáng đặt trước mặt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C. Ta đang mở mắt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D. Có ánh sáng truyền vào mắt ta</w:t>
      </w:r>
      <w:r w:rsidRPr="00E47AE3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  <w:lang w:eastAsia="vi-VN"/>
        </w:rPr>
        <w:t>.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vi-VN"/>
        </w:rPr>
        <w:t xml:space="preserve">Câu 2: </w:t>
      </w:r>
      <w:r w:rsidRPr="00E47AE3">
        <w:rPr>
          <w:rFonts w:ascii="Times New Roman" w:eastAsia="Times New Roman" w:hAnsi="Times New Roman" w:cs="Times New Roman"/>
          <w:b/>
          <w:iCs/>
          <w:color w:val="000000"/>
          <w:sz w:val="26"/>
          <w:szCs w:val="24"/>
          <w:lang w:eastAsia="vi-VN"/>
        </w:rPr>
        <w:t>Ta nhìn thấy được một vật khi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A. Vật là một nguồn sáng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B. Ta đang mở mắt nhìn về phía vật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C. Vật là một vật sáng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 xml:space="preserve">    D. Có ánh sáng từ vật đi vào mắt ta.</w:t>
      </w:r>
    </w:p>
    <w:p w:rsidR="00363603" w:rsidRPr="00E47AE3" w:rsidRDefault="00363603" w:rsidP="00E47AE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E47AE3">
        <w:rPr>
          <w:rStyle w:val="Emphasis"/>
          <w:b/>
          <w:i w:val="0"/>
          <w:sz w:val="26"/>
        </w:rPr>
        <w:t>Câu 3</w:t>
      </w:r>
      <w:r w:rsidRPr="00E47AE3">
        <w:rPr>
          <w:rStyle w:val="Emphasis"/>
          <w:i w:val="0"/>
          <w:sz w:val="26"/>
        </w:rPr>
        <w:t>: Môi trường đồng tính nào sau đây không thỏa điều kiện về sự truyền thẳng của ánh sáng?</w:t>
      </w:r>
    </w:p>
    <w:p w:rsidR="00363603" w:rsidRPr="00E47AE3" w:rsidRDefault="00363603" w:rsidP="00E47AE3">
      <w:pPr>
        <w:pStyle w:val="NormalWeb"/>
        <w:shd w:val="clear" w:color="auto" w:fill="FFFFFF"/>
        <w:spacing w:before="0" w:beforeAutospacing="0" w:after="0" w:afterAutospacing="0"/>
        <w:ind w:firstLine="252"/>
        <w:jc w:val="both"/>
        <w:rPr>
          <w:rStyle w:val="Emphasis"/>
          <w:i w:val="0"/>
          <w:sz w:val="26"/>
        </w:rPr>
      </w:pPr>
      <w:r w:rsidRPr="00E47AE3">
        <w:rPr>
          <w:rStyle w:val="Emphasis"/>
          <w:i w:val="0"/>
          <w:sz w:val="26"/>
        </w:rPr>
        <w:t xml:space="preserve">A. Không khí                            </w:t>
      </w:r>
    </w:p>
    <w:p w:rsidR="00363603" w:rsidRPr="00E47AE3" w:rsidRDefault="00363603" w:rsidP="00E47AE3">
      <w:pPr>
        <w:pStyle w:val="NormalWeb"/>
        <w:shd w:val="clear" w:color="auto" w:fill="FFFFFF"/>
        <w:spacing w:before="0" w:beforeAutospacing="0" w:after="0" w:afterAutospacing="0"/>
        <w:ind w:firstLine="252"/>
        <w:jc w:val="both"/>
        <w:rPr>
          <w:sz w:val="26"/>
        </w:rPr>
      </w:pPr>
      <w:r w:rsidRPr="00E47AE3">
        <w:rPr>
          <w:rStyle w:val="Emphasis"/>
          <w:i w:val="0"/>
          <w:sz w:val="26"/>
        </w:rPr>
        <w:t>B. Thủy tinh                            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ind w:firstLine="252"/>
        <w:jc w:val="both"/>
        <w:rPr>
          <w:rStyle w:val="Emphasis"/>
          <w:i w:val="0"/>
          <w:sz w:val="26"/>
        </w:rPr>
      </w:pPr>
      <w:r w:rsidRPr="00E47AE3">
        <w:rPr>
          <w:rStyle w:val="Emphasis"/>
          <w:i w:val="0"/>
          <w:sz w:val="26"/>
        </w:rPr>
        <w:t>C.Nước                    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ind w:firstLine="252"/>
        <w:jc w:val="both"/>
        <w:rPr>
          <w:sz w:val="26"/>
        </w:rPr>
      </w:pPr>
      <w:r w:rsidRPr="00E47AE3">
        <w:rPr>
          <w:rStyle w:val="Emphasis"/>
          <w:i w:val="0"/>
          <w:sz w:val="26"/>
        </w:rPr>
        <w:t>D. Sắt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rPr>
          <w:sz w:val="26"/>
        </w:rPr>
      </w:pPr>
      <w:r w:rsidRPr="00E47AE3">
        <w:rPr>
          <w:b/>
          <w:sz w:val="26"/>
        </w:rPr>
        <w:t>Câu 4:</w:t>
      </w:r>
      <w:r w:rsidRPr="00E47AE3">
        <w:rPr>
          <w:sz w:val="26"/>
        </w:rPr>
        <w:t xml:space="preserve"> Một chùm sáng truyền đi trong khôn</w:t>
      </w:r>
      <w:r w:rsidR="00E47AE3">
        <w:rPr>
          <w:sz w:val="26"/>
        </w:rPr>
        <w:t xml:space="preserve">g khí được mô  tả như hình </w:t>
      </w:r>
      <w:r w:rsidRPr="00E47AE3">
        <w:rPr>
          <w:sz w:val="26"/>
        </w:rPr>
        <w:t>. Nhận xét nào sau đây đúng ?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ind w:firstLine="342"/>
        <w:jc w:val="both"/>
        <w:rPr>
          <w:sz w:val="26"/>
        </w:rPr>
      </w:pPr>
      <w:r w:rsidRPr="00E47AE3">
        <w:rPr>
          <w:sz w:val="26"/>
        </w:rPr>
        <w:t>A. Chùm sáng luôn là chùm sáng hội tụ khi truyền đi.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ind w:firstLine="342"/>
        <w:jc w:val="both"/>
        <w:rPr>
          <w:sz w:val="26"/>
        </w:rPr>
      </w:pPr>
      <w:r w:rsidRPr="00E47AE3">
        <w:rPr>
          <w:sz w:val="26"/>
        </w:rPr>
        <w:t>B. Chùm sáng luôn là chùm sáng phân kì khi truyền đi.</w:t>
      </w:r>
    </w:p>
    <w:p w:rsidR="00363603" w:rsidRPr="00E47AE3" w:rsidRDefault="00363603" w:rsidP="00363603">
      <w:pPr>
        <w:pStyle w:val="NormalWeb"/>
        <w:shd w:val="clear" w:color="auto" w:fill="FFFFFF"/>
        <w:spacing w:before="0" w:beforeAutospacing="0" w:after="0" w:afterAutospacing="0"/>
        <w:ind w:firstLine="342"/>
        <w:jc w:val="both"/>
        <w:rPr>
          <w:sz w:val="26"/>
        </w:rPr>
      </w:pPr>
      <w:r w:rsidRPr="00E47AE3">
        <w:rPr>
          <w:sz w:val="26"/>
        </w:rPr>
        <w:t>C. Chùm sáng  là chùm sáng hội tụ khi truyền đến điểm S và là chùm sáng phân kì khi truyền ra xa điểm S.</w:t>
      </w:r>
    </w:p>
    <w:p w:rsidR="00363603" w:rsidRPr="00E47AE3" w:rsidRDefault="00E47AE3" w:rsidP="00363603">
      <w:pPr>
        <w:pStyle w:val="NormalWeb"/>
        <w:shd w:val="clear" w:color="auto" w:fill="FFFFFF"/>
        <w:spacing w:before="0" w:beforeAutospacing="0" w:after="0" w:afterAutospacing="0"/>
        <w:ind w:firstLine="342"/>
        <w:jc w:val="both"/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309245</wp:posOffset>
                </wp:positionV>
                <wp:extent cx="1647825" cy="5334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3B10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24.35pt" to="300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" strokecolor="black [3040]"/>
            </w:pict>
          </mc:Fallback>
        </mc:AlternateContent>
      </w:r>
      <w:r w:rsidR="00363603" w:rsidRPr="00E47AE3">
        <w:rPr>
          <w:sz w:val="26"/>
        </w:rPr>
        <w:t>D. Chùm sáng là chùm sáng phân kì khi truyền đến điểm S và là chùm sáng hội tụ khi truyền ra xa điểm S.</w:t>
      </w:r>
      <w:r w:rsidR="00363603" w:rsidRPr="00E47AE3">
        <w:rPr>
          <w:noProof/>
          <w:sz w:val="26"/>
        </w:rPr>
        <w:t xml:space="preserve"> </w:t>
      </w:r>
    </w:p>
    <w:p w:rsidR="00E47AE3" w:rsidRDefault="00E47AE3" w:rsidP="00E47AE3">
      <w:pPr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24765</wp:posOffset>
                </wp:positionV>
                <wp:extent cx="266700" cy="85725"/>
                <wp:effectExtent l="0" t="19050" r="5715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FED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5.75pt;margin-top:1.95pt;width:21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E3B65" wp14:editId="66299B08">
                <wp:simplePos x="0" y="0"/>
                <wp:positionH relativeFrom="column">
                  <wp:posOffset>2162175</wp:posOffset>
                </wp:positionH>
                <wp:positionV relativeFrom="paragraph">
                  <wp:posOffset>24765</wp:posOffset>
                </wp:positionV>
                <wp:extent cx="1733550" cy="3524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1A881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.95pt" to="306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" strokecolor="black [3040]"/>
            </w:pict>
          </mc:Fallback>
        </mc:AlternateContent>
      </w:r>
    </w:p>
    <w:p w:rsidR="00E47AE3" w:rsidRDefault="00FE24AE" w:rsidP="00FE24AE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54610</wp:posOffset>
                </wp:positionV>
                <wp:extent cx="266700" cy="57150"/>
                <wp:effectExtent l="0" t="57150" r="381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69B1" id="Straight Arrow Connector 5" o:spid="_x0000_s1026" type="#_x0000_t32" style="position:absolute;margin-left:191.25pt;margin-top:4.3pt;width:21pt;height:4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4"/>
        </w:rPr>
        <w:tab/>
        <w:t>S</w:t>
      </w:r>
    </w:p>
    <w:p w:rsidR="00E47AE3" w:rsidRDefault="00E47AE3" w:rsidP="00E47AE3">
      <w:pPr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</w:p>
    <w:p w:rsidR="00363603" w:rsidRPr="00E47AE3" w:rsidRDefault="00363603" w:rsidP="00E47AE3">
      <w:pPr>
        <w:spacing w:after="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/>
          <w:bCs/>
          <w:sz w:val="26"/>
          <w:szCs w:val="24"/>
        </w:rPr>
        <w:t>Câu 5</w:t>
      </w:r>
      <w:r w:rsidRPr="00E47AE3">
        <w:rPr>
          <w:rFonts w:ascii="Times New Roman" w:hAnsi="Times New Roman" w:cs="Times New Roman"/>
          <w:bCs/>
          <w:sz w:val="26"/>
          <w:szCs w:val="24"/>
        </w:rPr>
        <w:t>: Khi có nguyệt thực xảy ra:</w:t>
      </w:r>
    </w:p>
    <w:p w:rsidR="00363603" w:rsidRPr="00E47AE3" w:rsidRDefault="00363603" w:rsidP="00E47AE3">
      <w:pPr>
        <w:pStyle w:val="ListParagraph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 xml:space="preserve">Mặt Trăng nằm trong bóng tối của Trái Đất </w:t>
      </w:r>
    </w:p>
    <w:p w:rsidR="00363603" w:rsidRPr="00E47AE3" w:rsidRDefault="00363603" w:rsidP="00E47AE3">
      <w:pPr>
        <w:pStyle w:val="ListParagraph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Trái Đất nằm trong bóng tối của Mặt Trăng</w:t>
      </w:r>
    </w:p>
    <w:p w:rsidR="00363603" w:rsidRPr="00E47AE3" w:rsidRDefault="00363603" w:rsidP="00E47AE3">
      <w:pPr>
        <w:pStyle w:val="ListParagraph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Mặt trăng che khuất Mặt Trời</w:t>
      </w:r>
    </w:p>
    <w:p w:rsidR="00363603" w:rsidRPr="00E47AE3" w:rsidRDefault="00363603" w:rsidP="00E47AE3">
      <w:pPr>
        <w:pStyle w:val="ListParagraph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Mặt Trời ngừng không chiếu sáng Mặt Trăng nửa</w:t>
      </w:r>
    </w:p>
    <w:p w:rsidR="00363603" w:rsidRPr="00E47AE3" w:rsidRDefault="00363603" w:rsidP="00E47AE3">
      <w:pPr>
        <w:spacing w:after="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/>
          <w:bCs/>
          <w:sz w:val="26"/>
          <w:szCs w:val="24"/>
        </w:rPr>
        <w:t>Câu 6:</w:t>
      </w:r>
      <w:r w:rsidRPr="00E47AE3">
        <w:rPr>
          <w:rFonts w:ascii="Times New Roman" w:hAnsi="Times New Roman" w:cs="Times New Roman"/>
          <w:bCs/>
          <w:sz w:val="26"/>
          <w:szCs w:val="24"/>
        </w:rPr>
        <w:t xml:space="preserve"> Nguyên nhân dẫn đến hiện tượng nhật thực</w:t>
      </w:r>
    </w:p>
    <w:p w:rsidR="00363603" w:rsidRPr="00E47AE3" w:rsidRDefault="00363603" w:rsidP="00E47AE3">
      <w:pPr>
        <w:spacing w:after="0"/>
        <w:ind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A. Mặt Trời ngừng phát ra ánh sáng</w:t>
      </w:r>
    </w:p>
    <w:p w:rsidR="00363603" w:rsidRPr="00E47AE3" w:rsidRDefault="00363603" w:rsidP="00E47AE3">
      <w:pPr>
        <w:spacing w:after="0"/>
        <w:ind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lastRenderedPageBreak/>
        <w:t>B. Mặt Trời bỗng nhiên biến mất</w:t>
      </w:r>
    </w:p>
    <w:p w:rsidR="00363603" w:rsidRPr="00E47AE3" w:rsidRDefault="00363603" w:rsidP="00E47AE3">
      <w:pPr>
        <w:spacing w:after="0"/>
        <w:ind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C. Mặt Trời bị Mặt Trăng che khuất nên ánh sáng Mặt Trời không đến được mặt đất</w:t>
      </w:r>
    </w:p>
    <w:p w:rsidR="00363603" w:rsidRPr="00E47AE3" w:rsidRDefault="00363603" w:rsidP="00E47AE3">
      <w:pPr>
        <w:spacing w:after="0"/>
        <w:ind w:firstLine="360"/>
        <w:rPr>
          <w:rFonts w:ascii="Times New Roman" w:hAnsi="Times New Roman" w:cs="Times New Roman"/>
          <w:bCs/>
          <w:sz w:val="26"/>
          <w:szCs w:val="24"/>
        </w:rPr>
      </w:pPr>
      <w:r w:rsidRPr="00E47AE3">
        <w:rPr>
          <w:rFonts w:ascii="Times New Roman" w:hAnsi="Times New Roman" w:cs="Times New Roman"/>
          <w:bCs/>
          <w:sz w:val="26"/>
          <w:szCs w:val="24"/>
        </w:rPr>
        <w:t>D. Người quan sát đứng ở nữa sau Trái Đất không được Mặt Trời chiếu sang</w:t>
      </w:r>
    </w:p>
    <w:p w:rsidR="00363603" w:rsidRPr="00E47AE3" w:rsidRDefault="00363603" w:rsidP="00E47AE3">
      <w:pPr>
        <w:tabs>
          <w:tab w:val="left" w:pos="540"/>
          <w:tab w:val="left" w:pos="2970"/>
          <w:tab w:val="left" w:pos="5850"/>
          <w:tab w:val="left" w:pos="8640"/>
        </w:tabs>
        <w:spacing w:after="0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b/>
          <w:sz w:val="26"/>
          <w:szCs w:val="24"/>
          <w:lang w:val="nl-NL"/>
        </w:rPr>
        <w:t xml:space="preserve">Câu </w:t>
      </w:r>
      <w:r w:rsidRPr="00E47AE3">
        <w:rPr>
          <w:rFonts w:ascii="Times New Roman" w:hAnsi="Times New Roman" w:cs="Times New Roman"/>
          <w:b/>
          <w:sz w:val="26"/>
          <w:szCs w:val="24"/>
        </w:rPr>
        <w:t>7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>: Chiếu một tia sáng lên một gương phẳng ta thu được một tia phản xạ hợp với tia tới một góc 40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  <w:lang w:val="nl-NL"/>
        </w:rPr>
        <w:t>0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>.Góc tới có giá trị bao nhiêu</w:t>
      </w:r>
    </w:p>
    <w:p w:rsidR="00E47AE3" w:rsidRPr="00E47AE3" w:rsidRDefault="00363603" w:rsidP="00E47AE3">
      <w:pPr>
        <w:pStyle w:val="ListParagraph"/>
        <w:numPr>
          <w:ilvl w:val="0"/>
          <w:numId w:val="2"/>
        </w:numPr>
        <w:tabs>
          <w:tab w:val="left" w:pos="540"/>
          <w:tab w:val="left" w:pos="2970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10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  <w:lang w:val="nl-NL"/>
        </w:rPr>
        <w:t>0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 xml:space="preserve">         </w:t>
      </w:r>
    </w:p>
    <w:p w:rsidR="00E47AE3" w:rsidRPr="00E47AE3" w:rsidRDefault="00363603" w:rsidP="00E47AE3">
      <w:pPr>
        <w:pStyle w:val="ListParagraph"/>
        <w:numPr>
          <w:ilvl w:val="0"/>
          <w:numId w:val="2"/>
        </w:numPr>
        <w:tabs>
          <w:tab w:val="left" w:pos="540"/>
          <w:tab w:val="left" w:pos="2970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B. 20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  <w:lang w:val="nl-NL"/>
        </w:rPr>
        <w:t>0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 xml:space="preserve">         </w:t>
      </w:r>
    </w:p>
    <w:p w:rsidR="00E47AE3" w:rsidRPr="00E47AE3" w:rsidRDefault="00363603" w:rsidP="00E47AE3">
      <w:pPr>
        <w:pStyle w:val="ListParagraph"/>
        <w:numPr>
          <w:ilvl w:val="0"/>
          <w:numId w:val="2"/>
        </w:numPr>
        <w:tabs>
          <w:tab w:val="left" w:pos="540"/>
          <w:tab w:val="left" w:pos="2970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C.40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  <w:lang w:val="nl-NL"/>
        </w:rPr>
        <w:t>0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 xml:space="preserve">               </w:t>
      </w:r>
    </w:p>
    <w:p w:rsidR="00363603" w:rsidRPr="00E47AE3" w:rsidRDefault="00363603" w:rsidP="00E47AE3">
      <w:pPr>
        <w:pStyle w:val="ListParagraph"/>
        <w:numPr>
          <w:ilvl w:val="0"/>
          <w:numId w:val="2"/>
        </w:numPr>
        <w:tabs>
          <w:tab w:val="left" w:pos="540"/>
          <w:tab w:val="left" w:pos="2970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D.80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  <w:lang w:val="nl-NL"/>
        </w:rPr>
        <w:t>0</w:t>
      </w:r>
    </w:p>
    <w:p w:rsidR="00363603" w:rsidRPr="00E47AE3" w:rsidRDefault="00363603" w:rsidP="00E47AE3">
      <w:pPr>
        <w:tabs>
          <w:tab w:val="left" w:pos="540"/>
          <w:tab w:val="left" w:pos="2970"/>
          <w:tab w:val="left" w:pos="5850"/>
          <w:tab w:val="left" w:pos="8640"/>
        </w:tabs>
        <w:spacing w:after="0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b/>
          <w:sz w:val="26"/>
          <w:szCs w:val="24"/>
          <w:lang w:val="nl-NL"/>
        </w:rPr>
        <w:t>Câu 8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>:  Nội dung nào sau đây không thuộc định luật phản xạ ánh sáng:</w:t>
      </w:r>
    </w:p>
    <w:p w:rsidR="00363603" w:rsidRPr="00E47AE3" w:rsidRDefault="00363603" w:rsidP="00E47AE3">
      <w:pPr>
        <w:pStyle w:val="ListParagraph"/>
        <w:numPr>
          <w:ilvl w:val="0"/>
          <w:numId w:val="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0" w:firstLine="342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Góc phản xạ bằng góc tới.</w:t>
      </w:r>
    </w:p>
    <w:p w:rsidR="00363603" w:rsidRPr="00E47AE3" w:rsidRDefault="00363603" w:rsidP="00E47AE3">
      <w:pPr>
        <w:pStyle w:val="ListParagraph"/>
        <w:numPr>
          <w:ilvl w:val="0"/>
          <w:numId w:val="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0" w:firstLine="342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Tia phản xạ nằm trong mặt phẳng tới chứa tia tới và đường pháp tuyến với gương tại điểm tới.</w:t>
      </w:r>
    </w:p>
    <w:p w:rsidR="00363603" w:rsidRPr="00E47AE3" w:rsidRDefault="00363603" w:rsidP="00E47AE3">
      <w:pPr>
        <w:pStyle w:val="ListParagraph"/>
        <w:numPr>
          <w:ilvl w:val="0"/>
          <w:numId w:val="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0" w:firstLine="342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Tia phản xạ bằng tia tới.</w:t>
      </w:r>
    </w:p>
    <w:p w:rsidR="00363603" w:rsidRPr="00E47AE3" w:rsidRDefault="00363603" w:rsidP="00E47AE3">
      <w:pPr>
        <w:pStyle w:val="ListParagraph"/>
        <w:numPr>
          <w:ilvl w:val="0"/>
          <w:numId w:val="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0" w:firstLine="342"/>
        <w:rPr>
          <w:rFonts w:ascii="Times New Roman" w:hAnsi="Times New Roman" w:cs="Times New Roman"/>
          <w:sz w:val="26"/>
          <w:szCs w:val="24"/>
          <w:lang w:val="nl-NL"/>
        </w:rPr>
      </w:pPr>
      <w:r w:rsidRPr="00E47AE3">
        <w:rPr>
          <w:rFonts w:ascii="Times New Roman" w:hAnsi="Times New Roman" w:cs="Times New Roman"/>
          <w:sz w:val="26"/>
          <w:szCs w:val="24"/>
          <w:lang w:val="nl-NL"/>
        </w:rPr>
        <w:t>Góc hợp bởi tia tới và pháp tuyến bằng góc hợp bởi tia phản xạ và pháp tuyến.</w:t>
      </w:r>
    </w:p>
    <w:p w:rsidR="00363603" w:rsidRPr="00E47AE3" w:rsidRDefault="00363603" w:rsidP="00E47AE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hAnsi="Times New Roman" w:cs="Times New Roman"/>
          <w:b/>
          <w:sz w:val="26"/>
          <w:szCs w:val="24"/>
          <w:lang w:val="nl-NL"/>
        </w:rPr>
        <w:t>Câu 9</w:t>
      </w:r>
      <w:r w:rsidRPr="00E47AE3">
        <w:rPr>
          <w:rFonts w:ascii="Times New Roman" w:hAnsi="Times New Roman" w:cs="Times New Roman"/>
          <w:sz w:val="26"/>
          <w:szCs w:val="24"/>
          <w:lang w:val="nl-NL"/>
        </w:rPr>
        <w:t xml:space="preserve">: </w:t>
      </w: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>Cho một điểm sáng S ở trước một gương phẳng có ảnh tạo bởi gương là S’. Phát biểu nào sau đây sai ?</w:t>
      </w:r>
    </w:p>
    <w:p w:rsidR="00363603" w:rsidRPr="00E47AE3" w:rsidRDefault="00363603" w:rsidP="00E47AE3">
      <w:pPr>
        <w:spacing w:after="0" w:line="330" w:lineRule="atLeast"/>
        <w:ind w:firstLine="342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>A. S’ là ảnh ảo</w:t>
      </w:r>
    </w:p>
    <w:p w:rsidR="00363603" w:rsidRPr="00E47AE3" w:rsidRDefault="00363603" w:rsidP="00E47AE3">
      <w:pPr>
        <w:spacing w:after="0" w:line="330" w:lineRule="atLeast"/>
        <w:ind w:firstLine="342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>B. S’ không hứng được trên màn chắn.</w:t>
      </w:r>
    </w:p>
    <w:p w:rsidR="00363603" w:rsidRPr="00E47AE3" w:rsidRDefault="00363603" w:rsidP="00E47AE3">
      <w:pPr>
        <w:spacing w:after="0" w:line="330" w:lineRule="atLeast"/>
        <w:ind w:firstLine="342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>C. S và S’ đối xứng nhau qua gương.</w:t>
      </w:r>
    </w:p>
    <w:p w:rsidR="00363603" w:rsidRPr="00E47AE3" w:rsidRDefault="00363603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firstLine="342"/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</w:pPr>
      <w:r w:rsidRPr="00E47AE3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vi-VN"/>
        </w:rPr>
        <w:t>D. Các tia sáng từ S tới gương có các tia phản xạ cùng cắt nhau tại S’.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rPr>
          <w:i/>
          <w:color w:val="000000"/>
          <w:sz w:val="26"/>
        </w:rPr>
      </w:pPr>
      <w:r w:rsidRPr="00E47AE3">
        <w:rPr>
          <w:b/>
          <w:iCs/>
          <w:color w:val="000000"/>
          <w:sz w:val="26"/>
          <w:lang w:eastAsia="vi-VN"/>
        </w:rPr>
        <w:t>Câu10</w:t>
      </w:r>
      <w:r w:rsidRPr="00E47AE3">
        <w:rPr>
          <w:iCs/>
          <w:color w:val="000000"/>
          <w:sz w:val="26"/>
          <w:lang w:eastAsia="vi-VN"/>
        </w:rPr>
        <w:t>:</w:t>
      </w:r>
      <w:r w:rsidRPr="00E47AE3">
        <w:rPr>
          <w:rStyle w:val="Emphasis"/>
          <w:rFonts w:eastAsia="Segoe UI"/>
          <w:color w:val="000000"/>
          <w:sz w:val="26"/>
        </w:rPr>
        <w:t xml:space="preserve"> </w:t>
      </w:r>
      <w:r w:rsidRPr="00E47AE3">
        <w:rPr>
          <w:rStyle w:val="Emphasis"/>
          <w:rFonts w:eastAsia="Segoe UI"/>
          <w:i w:val="0"/>
          <w:color w:val="000000"/>
          <w:sz w:val="26"/>
        </w:rPr>
        <w:t>Một vật đặt trước một gương cầu lồi, đặc điểm  nào sau đây của ảnh tạo bởi gương cầu lồi là sai ?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A. Ảnh là ảnh ảo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B. Ảnh không hứng được trên màn chắn.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C. Độ lớn của ảnh nhỏ hơn độ lớn của vật.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D. Khoảng cách từ vật và từ ảnh đến gương là bằng nhau.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b/>
          <w:i w:val="0"/>
          <w:color w:val="000000"/>
          <w:sz w:val="26"/>
        </w:rPr>
        <w:t>Câu 11</w:t>
      </w:r>
      <w:r w:rsidRPr="00E47AE3">
        <w:rPr>
          <w:rStyle w:val="Emphasis"/>
          <w:rFonts w:eastAsia="Segoe UI"/>
          <w:i w:val="0"/>
          <w:color w:val="000000"/>
          <w:sz w:val="26"/>
        </w:rPr>
        <w:t>. So sánh nào sau đây về gương phẳng và gương cầu lồi là sai ?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A. Ảnh của vật sáng qua gương phẳng và gương cầu lồi đều ở sau gương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B. Ảnh của vật sáng qua gương phẳng và gương cầu lồi đều ở gần gương hơn vật.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C. Khi một vật sáng đặt ở cùng vị trí trước gương phẳng và gương cầu lồi, mắt nhìn thấy ảnh qua gương phẳng lớn hơn ảnh qua gương cầu lồi.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360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D. Vùng nhìn thấy của gương phẳng hẹp hơn vùng nhìn thấy của gương cầu lồi có cùng kích thước và cùng vị trí đặt mắt trước gương.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rPr>
          <w:i/>
          <w:color w:val="000000"/>
          <w:sz w:val="26"/>
        </w:rPr>
      </w:pPr>
      <w:r w:rsidRPr="00E47AE3">
        <w:rPr>
          <w:b/>
          <w:sz w:val="26"/>
        </w:rPr>
        <w:t>Câu 12:</w:t>
      </w:r>
      <w:r w:rsidRPr="00E47AE3">
        <w:rPr>
          <w:sz w:val="26"/>
        </w:rPr>
        <w:t xml:space="preserve"> </w:t>
      </w:r>
      <w:r w:rsidRPr="00E47AE3">
        <w:rPr>
          <w:rStyle w:val="Emphasis"/>
          <w:rFonts w:eastAsia="Segoe UI"/>
          <w:i w:val="0"/>
          <w:color w:val="000000"/>
          <w:sz w:val="26"/>
        </w:rPr>
        <w:t>Một số gương dùng trong cuộc sống, khi soi vào ta thấy hình ảnh của khuôn mặt mình lớn hơn nhiều so với mặt. Gương soi là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162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A. gương phẳng.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162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B. gương cầu lõm.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162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t>C. gương cầu lồi.</w:t>
      </w:r>
    </w:p>
    <w:p w:rsidR="00363603" w:rsidRPr="00E47AE3" w:rsidRDefault="00363603" w:rsidP="00E47AE3">
      <w:pPr>
        <w:pStyle w:val="NormalWeb"/>
        <w:spacing w:before="0" w:beforeAutospacing="0" w:after="0" w:afterAutospacing="0" w:line="330" w:lineRule="atLeast"/>
        <w:ind w:firstLine="162"/>
        <w:jc w:val="both"/>
        <w:rPr>
          <w:i/>
          <w:color w:val="000000"/>
          <w:sz w:val="26"/>
        </w:rPr>
      </w:pPr>
      <w:r w:rsidRPr="00E47AE3">
        <w:rPr>
          <w:rStyle w:val="Emphasis"/>
          <w:rFonts w:eastAsia="Segoe UI"/>
          <w:i w:val="0"/>
          <w:color w:val="000000"/>
          <w:sz w:val="26"/>
        </w:rPr>
        <w:lastRenderedPageBreak/>
        <w:t>D. gương cầu (lõm hoặc lồi).</w:t>
      </w:r>
    </w:p>
    <w:p w:rsidR="00363603" w:rsidRPr="00E47AE3" w:rsidRDefault="00363603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13:</w:t>
      </w:r>
      <w:r w:rsidRPr="00E47AE3">
        <w:rPr>
          <w:rFonts w:ascii="Times New Roman" w:hAnsi="Times New Roman" w:cs="Times New Roman"/>
          <w:sz w:val="26"/>
          <w:szCs w:val="24"/>
        </w:rPr>
        <w:t xml:space="preserve"> Bếp mặt trời là một thiết bị ứng dụng của gương cầu lõm trong cuộc sống, dựa trên đặc điểm gương cầu lõm có thể biến đổi</w:t>
      </w:r>
    </w:p>
    <w:p w:rsidR="00363603" w:rsidRPr="00E47AE3" w:rsidRDefault="00363603" w:rsidP="00E47AE3">
      <w:pPr>
        <w:pStyle w:val="ListParagraph"/>
        <w:numPr>
          <w:ilvl w:val="0"/>
          <w:numId w:val="4"/>
        </w:numPr>
        <w:tabs>
          <w:tab w:val="left" w:pos="540"/>
          <w:tab w:val="left" w:pos="63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 xml:space="preserve"> chùm tia tới phân kì thành chùm tia phản xạ song song</w:t>
      </w:r>
    </w:p>
    <w:p w:rsidR="00363603" w:rsidRPr="00E47AE3" w:rsidRDefault="00363603" w:rsidP="00E47AE3">
      <w:pPr>
        <w:pStyle w:val="ListParagraph"/>
        <w:numPr>
          <w:ilvl w:val="0"/>
          <w:numId w:val="4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b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 xml:space="preserve"> chùm tia tới song song thành chùm tia phản xạ phân kì </w:t>
      </w:r>
    </w:p>
    <w:p w:rsidR="00363603" w:rsidRPr="00E47AE3" w:rsidRDefault="00363603" w:rsidP="00E47AE3">
      <w:pPr>
        <w:pStyle w:val="ListParagraph"/>
        <w:numPr>
          <w:ilvl w:val="0"/>
          <w:numId w:val="4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chùm tia tới hội tụ thành chùm tia phản xạ song song</w:t>
      </w:r>
    </w:p>
    <w:p w:rsidR="00363603" w:rsidRPr="00E47AE3" w:rsidRDefault="00363603" w:rsidP="00E47AE3">
      <w:pPr>
        <w:pStyle w:val="ListParagraph"/>
        <w:numPr>
          <w:ilvl w:val="0"/>
          <w:numId w:val="4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b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 xml:space="preserve">chùm tia tới song song thành chùm tia phản xạ hội tụ </w:t>
      </w:r>
    </w:p>
    <w:p w:rsidR="00363603" w:rsidRPr="00E47AE3" w:rsidRDefault="00363603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14:</w:t>
      </w:r>
      <w:r w:rsidR="00580A1D" w:rsidRPr="00E47AE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E47AE3">
        <w:rPr>
          <w:rFonts w:ascii="Times New Roman" w:hAnsi="Times New Roman" w:cs="Times New Roman"/>
          <w:sz w:val="26"/>
          <w:szCs w:val="24"/>
        </w:rPr>
        <w:t>Nếu tia tới hợp với gương một góc 45</w:t>
      </w:r>
      <w:r w:rsidRPr="00E47AE3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E47AE3">
        <w:rPr>
          <w:rFonts w:ascii="Times New Roman" w:hAnsi="Times New Roman" w:cs="Times New Roman"/>
          <w:sz w:val="26"/>
          <w:szCs w:val="24"/>
        </w:rPr>
        <w:t xml:space="preserve"> thì góc phản xạ là:</w:t>
      </w:r>
    </w:p>
    <w:p w:rsidR="00363603" w:rsidRPr="00E47AE3" w:rsidRDefault="00363603" w:rsidP="00E47AE3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30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E47AE3">
        <w:rPr>
          <w:rFonts w:ascii="Times New Roman" w:hAnsi="Times New Roman" w:cs="Times New Roman"/>
          <w:sz w:val="26"/>
          <w:szCs w:val="24"/>
        </w:rPr>
        <w:t xml:space="preserve">          </w:t>
      </w:r>
    </w:p>
    <w:p w:rsidR="00363603" w:rsidRPr="00E47AE3" w:rsidRDefault="00363603" w:rsidP="00E47AE3">
      <w:pPr>
        <w:pStyle w:val="ListParagraph"/>
        <w:numPr>
          <w:ilvl w:val="0"/>
          <w:numId w:val="5"/>
        </w:numPr>
        <w:tabs>
          <w:tab w:val="left" w:pos="0"/>
          <w:tab w:val="left" w:pos="90"/>
          <w:tab w:val="left" w:pos="540"/>
          <w:tab w:val="left" w:pos="612"/>
        </w:tabs>
        <w:spacing w:after="0" w:line="259" w:lineRule="auto"/>
        <w:ind w:hanging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 xml:space="preserve"> 45</w:t>
      </w:r>
      <w:r w:rsidRPr="00E47AE3">
        <w:rPr>
          <w:rFonts w:ascii="Times New Roman" w:hAnsi="Times New Roman" w:cs="Times New Roman"/>
          <w:sz w:val="26"/>
          <w:szCs w:val="24"/>
          <w:vertAlign w:val="superscript"/>
        </w:rPr>
        <w:t>0</w:t>
      </w:r>
    </w:p>
    <w:p w:rsidR="00363603" w:rsidRPr="00E47AE3" w:rsidRDefault="00363603" w:rsidP="00E47AE3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60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</w:rPr>
        <w:t>0</w:t>
      </w:r>
    </w:p>
    <w:p w:rsidR="00363603" w:rsidRPr="00E47AE3" w:rsidRDefault="00363603" w:rsidP="00E47AE3">
      <w:pPr>
        <w:pStyle w:val="ListParagraph"/>
        <w:numPr>
          <w:ilvl w:val="0"/>
          <w:numId w:val="5"/>
        </w:numPr>
        <w:tabs>
          <w:tab w:val="left" w:pos="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90</w:t>
      </w:r>
      <w:r w:rsidRPr="00E47AE3">
        <w:rPr>
          <w:rFonts w:ascii="Times New Roman" w:hAnsi="Times New Roman" w:cs="Times New Roman"/>
          <w:sz w:val="26"/>
          <w:szCs w:val="24"/>
          <w:vertAlign w:val="superscript"/>
        </w:rPr>
        <w:t>0</w:t>
      </w:r>
    </w:p>
    <w:p w:rsidR="00363603" w:rsidRPr="00E47AE3" w:rsidRDefault="00363603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15</w:t>
      </w:r>
      <w:r w:rsidRPr="00E47AE3">
        <w:rPr>
          <w:rFonts w:ascii="Times New Roman" w:hAnsi="Times New Roman" w:cs="Times New Roman"/>
          <w:sz w:val="26"/>
          <w:szCs w:val="24"/>
        </w:rPr>
        <w:t>: Một người cao 1,6m đứng trước gương phẳng, cho ảnh cách gương 1,8 m. Hỏi người đó cách gương bao nhiêu?</w:t>
      </w:r>
    </w:p>
    <w:p w:rsidR="00363603" w:rsidRPr="00E47AE3" w:rsidRDefault="00594D01" w:rsidP="00E47AE3">
      <w:pPr>
        <w:pStyle w:val="ListParagraph"/>
        <w:numPr>
          <w:ilvl w:val="0"/>
          <w:numId w:val="6"/>
        </w:numPr>
        <w:tabs>
          <w:tab w:val="left" w:pos="0"/>
          <w:tab w:val="left" w:pos="540"/>
          <w:tab w:val="left" w:pos="612"/>
        </w:tabs>
        <w:spacing w:after="0" w:line="259" w:lineRule="auto"/>
        <w:ind w:hanging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1,6</w:t>
      </w:r>
      <w:r w:rsidR="00363603" w:rsidRPr="00E47AE3">
        <w:rPr>
          <w:rFonts w:ascii="Times New Roman" w:hAnsi="Times New Roman" w:cs="Times New Roman"/>
          <w:sz w:val="26"/>
          <w:szCs w:val="24"/>
        </w:rPr>
        <w:t>m</w:t>
      </w:r>
    </w:p>
    <w:p w:rsidR="00363603" w:rsidRPr="00E47AE3" w:rsidRDefault="00363603" w:rsidP="00E47AE3">
      <w:pPr>
        <w:pStyle w:val="ListParagraph"/>
        <w:numPr>
          <w:ilvl w:val="0"/>
          <w:numId w:val="6"/>
        </w:numPr>
        <w:tabs>
          <w:tab w:val="left" w:pos="0"/>
          <w:tab w:val="left" w:pos="540"/>
          <w:tab w:val="left" w:pos="612"/>
        </w:tabs>
        <w:spacing w:after="0" w:line="259" w:lineRule="auto"/>
        <w:ind w:hanging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1,8m</w:t>
      </w:r>
    </w:p>
    <w:p w:rsidR="00363603" w:rsidRPr="00E47AE3" w:rsidRDefault="00594D01" w:rsidP="00E47AE3">
      <w:pPr>
        <w:pStyle w:val="ListParagraph"/>
        <w:numPr>
          <w:ilvl w:val="0"/>
          <w:numId w:val="6"/>
        </w:numPr>
        <w:tabs>
          <w:tab w:val="left" w:pos="0"/>
          <w:tab w:val="left" w:pos="540"/>
          <w:tab w:val="left" w:pos="612"/>
        </w:tabs>
        <w:spacing w:after="0" w:line="259" w:lineRule="auto"/>
        <w:ind w:hanging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3,2</w:t>
      </w:r>
      <w:r w:rsidR="00363603" w:rsidRPr="00E47AE3">
        <w:rPr>
          <w:rFonts w:ascii="Times New Roman" w:hAnsi="Times New Roman" w:cs="Times New Roman"/>
          <w:sz w:val="26"/>
          <w:szCs w:val="24"/>
        </w:rPr>
        <w:t>m</w:t>
      </w:r>
    </w:p>
    <w:p w:rsidR="00363603" w:rsidRPr="00E47AE3" w:rsidRDefault="00594D01" w:rsidP="00E47AE3">
      <w:pPr>
        <w:pStyle w:val="ListParagraph"/>
        <w:numPr>
          <w:ilvl w:val="0"/>
          <w:numId w:val="6"/>
        </w:numPr>
        <w:tabs>
          <w:tab w:val="left" w:pos="0"/>
          <w:tab w:val="left" w:pos="540"/>
          <w:tab w:val="left" w:pos="612"/>
        </w:tabs>
        <w:spacing w:after="0" w:line="259" w:lineRule="auto"/>
        <w:ind w:hanging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3,6</w:t>
      </w:r>
      <w:r w:rsidR="00363603" w:rsidRPr="00E47AE3">
        <w:rPr>
          <w:rFonts w:ascii="Times New Roman" w:hAnsi="Times New Roman" w:cs="Times New Roman"/>
          <w:sz w:val="26"/>
          <w:szCs w:val="24"/>
        </w:rPr>
        <w:t>m</w:t>
      </w:r>
    </w:p>
    <w:p w:rsidR="00594D01" w:rsidRPr="00E47AE3" w:rsidRDefault="00594D01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16:</w:t>
      </w:r>
      <w:r w:rsidRPr="00E47AE3">
        <w:rPr>
          <w:rFonts w:ascii="Times New Roman" w:hAnsi="Times New Roman" w:cs="Times New Roman"/>
          <w:sz w:val="26"/>
          <w:szCs w:val="24"/>
        </w:rPr>
        <w:t xml:space="preserve"> Vật nào dưới đây không phải nguồn sáng</w:t>
      </w:r>
    </w:p>
    <w:p w:rsidR="00594D01" w:rsidRPr="00E47AE3" w:rsidRDefault="00594D01" w:rsidP="00E47AE3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Mặt Trời</w:t>
      </w:r>
    </w:p>
    <w:p w:rsidR="00594D01" w:rsidRPr="00E47AE3" w:rsidRDefault="00594D01" w:rsidP="00E47AE3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Mặt Trăng</w:t>
      </w:r>
    </w:p>
    <w:p w:rsidR="00594D01" w:rsidRPr="00E47AE3" w:rsidRDefault="00594D01" w:rsidP="00E47AE3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Ngọn nến đang cháy</w:t>
      </w:r>
    </w:p>
    <w:p w:rsidR="00594D01" w:rsidRPr="00E47AE3" w:rsidRDefault="00594D01" w:rsidP="00E47AE3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Cục than gỗ đang nóng đỏ</w:t>
      </w:r>
    </w:p>
    <w:p w:rsidR="00594D01" w:rsidRPr="00E47AE3" w:rsidRDefault="00594D01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ind w:left="18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17:</w:t>
      </w:r>
      <w:r w:rsidR="00580A1D" w:rsidRPr="00E47AE3">
        <w:rPr>
          <w:rFonts w:ascii="Times New Roman" w:hAnsi="Times New Roman" w:cs="Times New Roman"/>
          <w:sz w:val="26"/>
          <w:szCs w:val="24"/>
        </w:rPr>
        <w:t xml:space="preserve"> </w:t>
      </w:r>
      <w:r w:rsidRPr="00E47AE3">
        <w:rPr>
          <w:rFonts w:ascii="Times New Roman" w:hAnsi="Times New Roman" w:cs="Times New Roman"/>
          <w:sz w:val="26"/>
          <w:szCs w:val="24"/>
        </w:rPr>
        <w:t>Chọn phát biểu đúng:</w:t>
      </w:r>
    </w:p>
    <w:p w:rsidR="00594D01" w:rsidRPr="00E47AE3" w:rsidRDefault="00594D01" w:rsidP="00E47AE3">
      <w:pPr>
        <w:pStyle w:val="ListParagraph"/>
        <w:numPr>
          <w:ilvl w:val="0"/>
          <w:numId w:val="10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Ảnh cùa một vật qua gương phẳng luôn luôn nhỏ hơn vật</w:t>
      </w:r>
    </w:p>
    <w:p w:rsidR="00E85E8F" w:rsidRPr="00E47AE3" w:rsidRDefault="00E85E8F" w:rsidP="00E47AE3">
      <w:pPr>
        <w:pStyle w:val="ListParagraph"/>
        <w:numPr>
          <w:ilvl w:val="0"/>
          <w:numId w:val="10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Ảnh cùa một vật qua gương phẳngcó thể lớn hơn vật tùy thuộc vào vị trí đặt vật trước gương.</w:t>
      </w:r>
    </w:p>
    <w:p w:rsidR="00E85E8F" w:rsidRPr="00E47AE3" w:rsidRDefault="00E85E8F" w:rsidP="00E47AE3">
      <w:pPr>
        <w:pStyle w:val="ListParagraph"/>
        <w:numPr>
          <w:ilvl w:val="0"/>
          <w:numId w:val="10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Nếu đặt màn ở vị trí thích hợp, vật ở vị trí trước gương, ta có thể hứng được ảnh của vật tạo bởi gương phẳng</w:t>
      </w:r>
    </w:p>
    <w:p w:rsidR="00E85E8F" w:rsidRPr="00E47AE3" w:rsidRDefault="00E85E8F" w:rsidP="00E47AE3">
      <w:pPr>
        <w:pStyle w:val="ListParagraph"/>
        <w:numPr>
          <w:ilvl w:val="0"/>
          <w:numId w:val="10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Ảnh của một vật tạo bởi gương phẳng luôn có kích thước bằng vật</w:t>
      </w:r>
    </w:p>
    <w:p w:rsidR="00E85E8F" w:rsidRPr="00E47AE3" w:rsidRDefault="00E85E8F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18</w:t>
      </w:r>
      <w:r w:rsidRPr="00E47AE3">
        <w:rPr>
          <w:rFonts w:ascii="Times New Roman" w:hAnsi="Times New Roman" w:cs="Times New Roman"/>
          <w:sz w:val="26"/>
          <w:szCs w:val="24"/>
        </w:rPr>
        <w:t>: Gương cầu lồi được sử dụng làm kính chiếu ha65uga8n1 trên xe mô tô vì:</w:t>
      </w:r>
    </w:p>
    <w:p w:rsidR="00E85E8F" w:rsidRPr="00E47AE3" w:rsidRDefault="00E85E8F" w:rsidP="00E47AE3">
      <w:pPr>
        <w:pStyle w:val="ListParagraph"/>
        <w:numPr>
          <w:ilvl w:val="0"/>
          <w:numId w:val="12"/>
        </w:numPr>
        <w:tabs>
          <w:tab w:val="left" w:pos="0"/>
          <w:tab w:val="left" w:pos="54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Cho ảnh bằng vật và rỏ</w:t>
      </w:r>
    </w:p>
    <w:p w:rsidR="00E85E8F" w:rsidRPr="00E47AE3" w:rsidRDefault="00E85E8F" w:rsidP="00E47AE3">
      <w:pPr>
        <w:pStyle w:val="ListParagraph"/>
        <w:numPr>
          <w:ilvl w:val="0"/>
          <w:numId w:val="12"/>
        </w:numPr>
        <w:tabs>
          <w:tab w:val="left" w:pos="0"/>
          <w:tab w:val="left" w:pos="54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Vùng quan sát phía sau qua gương rộng</w:t>
      </w:r>
    </w:p>
    <w:p w:rsidR="00E85E8F" w:rsidRPr="00E47AE3" w:rsidRDefault="00E85E8F" w:rsidP="00E47AE3">
      <w:pPr>
        <w:pStyle w:val="ListParagraph"/>
        <w:numPr>
          <w:ilvl w:val="0"/>
          <w:numId w:val="12"/>
        </w:numPr>
        <w:tabs>
          <w:tab w:val="left" w:pos="0"/>
          <w:tab w:val="left" w:pos="54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Dễ chế tạo</w:t>
      </w:r>
    </w:p>
    <w:p w:rsidR="00E85E8F" w:rsidRPr="00E47AE3" w:rsidRDefault="00E85E8F" w:rsidP="00E47AE3">
      <w:pPr>
        <w:pStyle w:val="ListParagraph"/>
        <w:numPr>
          <w:ilvl w:val="0"/>
          <w:numId w:val="12"/>
        </w:numPr>
        <w:tabs>
          <w:tab w:val="left" w:pos="0"/>
          <w:tab w:val="left" w:pos="540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Cho ảnh to và rỏ</w:t>
      </w:r>
    </w:p>
    <w:p w:rsidR="00580A1D" w:rsidRPr="00E47AE3" w:rsidRDefault="00E85E8F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t>Câu 19:</w:t>
      </w:r>
      <w:r w:rsidRPr="00E47AE3">
        <w:rPr>
          <w:rFonts w:ascii="Times New Roman" w:hAnsi="Times New Roman" w:cs="Times New Roman"/>
          <w:sz w:val="26"/>
          <w:szCs w:val="24"/>
        </w:rPr>
        <w:t xml:space="preserve"> Các vật nào sau đây có thể coi là gương cầu lõm</w:t>
      </w:r>
      <w:r w:rsidR="00580A1D" w:rsidRPr="00E47AE3">
        <w:rPr>
          <w:rFonts w:ascii="Times New Roman" w:hAnsi="Times New Roman" w:cs="Times New Roman"/>
          <w:sz w:val="26"/>
          <w:szCs w:val="24"/>
        </w:rPr>
        <w:t>:</w:t>
      </w:r>
    </w:p>
    <w:p w:rsidR="00580A1D" w:rsidRPr="00E47AE3" w:rsidRDefault="00580A1D" w:rsidP="00E47AE3">
      <w:pPr>
        <w:pStyle w:val="ListParagraph"/>
        <w:numPr>
          <w:ilvl w:val="0"/>
          <w:numId w:val="1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Chóa đèn pin</w:t>
      </w:r>
    </w:p>
    <w:p w:rsidR="00580A1D" w:rsidRPr="00E47AE3" w:rsidRDefault="00580A1D" w:rsidP="00E47AE3">
      <w:pPr>
        <w:pStyle w:val="ListParagraph"/>
        <w:numPr>
          <w:ilvl w:val="0"/>
          <w:numId w:val="1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Pha đèn ô tô</w:t>
      </w:r>
    </w:p>
    <w:p w:rsidR="00580A1D" w:rsidRPr="00E47AE3" w:rsidRDefault="00580A1D" w:rsidP="00E47AE3">
      <w:pPr>
        <w:pStyle w:val="ListParagraph"/>
        <w:numPr>
          <w:ilvl w:val="0"/>
          <w:numId w:val="1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Gương dùng để thu và hội tụ ánh sáng Mặt Trời</w:t>
      </w:r>
    </w:p>
    <w:p w:rsidR="00580A1D" w:rsidRPr="00E47AE3" w:rsidRDefault="00580A1D" w:rsidP="00E47AE3">
      <w:pPr>
        <w:pStyle w:val="ListParagraph"/>
        <w:numPr>
          <w:ilvl w:val="0"/>
          <w:numId w:val="13"/>
        </w:num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Các câu trên đều đúng</w:t>
      </w:r>
    </w:p>
    <w:p w:rsidR="00C173CD" w:rsidRPr="00E47AE3" w:rsidRDefault="00580A1D" w:rsidP="00E47AE3">
      <w:pPr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b/>
          <w:sz w:val="26"/>
          <w:szCs w:val="24"/>
        </w:rPr>
        <w:lastRenderedPageBreak/>
        <w:t xml:space="preserve">Câu 20: </w:t>
      </w:r>
      <w:r w:rsidR="00E85E8F" w:rsidRPr="00E47AE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E47AE3">
        <w:rPr>
          <w:rFonts w:ascii="Times New Roman" w:hAnsi="Times New Roman" w:cs="Times New Roman"/>
          <w:sz w:val="26"/>
          <w:szCs w:val="24"/>
        </w:rPr>
        <w:t>Phát biểu nào</w:t>
      </w:r>
      <w:r w:rsidR="00C173CD" w:rsidRPr="00E47AE3">
        <w:rPr>
          <w:rFonts w:ascii="Times New Roman" w:hAnsi="Times New Roman" w:cs="Times New Roman"/>
          <w:sz w:val="26"/>
          <w:szCs w:val="24"/>
        </w:rPr>
        <w:t xml:space="preserve"> dưới đây là đúng?</w:t>
      </w:r>
    </w:p>
    <w:p w:rsidR="00C173CD" w:rsidRPr="00E47AE3" w:rsidRDefault="00C173CD" w:rsidP="00E47AE3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612"/>
        </w:tabs>
        <w:spacing w:after="0" w:line="259" w:lineRule="auto"/>
        <w:ind w:left="90" w:firstLine="270"/>
        <w:rPr>
          <w:rFonts w:ascii="Times New Roman" w:hAnsi="Times New Roman" w:cs="Times New Roman"/>
          <w:b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Góc phản xạ bằng góc tới</w:t>
      </w:r>
    </w:p>
    <w:p w:rsidR="00C173CD" w:rsidRPr="00E47AE3" w:rsidRDefault="00580A1D" w:rsidP="00E47AE3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612"/>
        </w:tabs>
        <w:spacing w:after="0" w:line="259" w:lineRule="auto"/>
        <w:ind w:left="90" w:firstLine="270"/>
        <w:rPr>
          <w:rFonts w:ascii="Times New Roman" w:hAnsi="Times New Roman" w:cs="Times New Roman"/>
          <w:b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 xml:space="preserve"> </w:t>
      </w:r>
      <w:r w:rsidR="00C173CD" w:rsidRPr="00E47AE3">
        <w:rPr>
          <w:rFonts w:ascii="Times New Roman" w:hAnsi="Times New Roman" w:cs="Times New Roman"/>
          <w:sz w:val="26"/>
          <w:szCs w:val="24"/>
        </w:rPr>
        <w:t>Góc phản xạ lớn hơn góc tới</w:t>
      </w:r>
    </w:p>
    <w:p w:rsidR="00E85E8F" w:rsidRPr="00E47AE3" w:rsidRDefault="00C173CD" w:rsidP="00E47AE3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612"/>
        </w:tabs>
        <w:spacing w:after="0" w:line="259" w:lineRule="auto"/>
        <w:ind w:left="90" w:firstLine="27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Góc tới khác góc phản xạ</w:t>
      </w:r>
    </w:p>
    <w:p w:rsidR="00C173CD" w:rsidRPr="00E47AE3" w:rsidRDefault="00C173CD" w:rsidP="00E47AE3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612"/>
        </w:tabs>
        <w:spacing w:after="0" w:line="259" w:lineRule="auto"/>
        <w:ind w:left="0" w:firstLine="360"/>
        <w:rPr>
          <w:rFonts w:ascii="Times New Roman" w:hAnsi="Times New Roman" w:cs="Times New Roman"/>
          <w:sz w:val="26"/>
          <w:szCs w:val="24"/>
        </w:rPr>
      </w:pPr>
      <w:r w:rsidRPr="00E47AE3">
        <w:rPr>
          <w:rFonts w:ascii="Times New Roman" w:hAnsi="Times New Roman" w:cs="Times New Roman"/>
          <w:sz w:val="26"/>
          <w:szCs w:val="24"/>
        </w:rPr>
        <w:t>Góc tới lớn hơn góc phản xạ</w:t>
      </w:r>
    </w:p>
    <w:p w:rsidR="00594D01" w:rsidRPr="00E47AE3" w:rsidRDefault="00594D01" w:rsidP="00E47AE3">
      <w:pPr>
        <w:pStyle w:val="ListParagraph"/>
        <w:tabs>
          <w:tab w:val="left" w:pos="540"/>
          <w:tab w:val="left" w:pos="612"/>
          <w:tab w:val="left" w:pos="5850"/>
          <w:tab w:val="left" w:pos="8640"/>
        </w:tabs>
        <w:spacing w:after="0" w:line="259" w:lineRule="auto"/>
        <w:rPr>
          <w:rFonts w:ascii="Times New Roman" w:hAnsi="Times New Roman" w:cs="Times New Roman"/>
          <w:sz w:val="26"/>
          <w:szCs w:val="24"/>
        </w:rPr>
      </w:pPr>
    </w:p>
    <w:sectPr w:rsidR="00594D01" w:rsidRPr="00E4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7CF"/>
    <w:multiLevelType w:val="hybridMultilevel"/>
    <w:tmpl w:val="4F606E0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0BE0653"/>
    <w:multiLevelType w:val="hybridMultilevel"/>
    <w:tmpl w:val="347CC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440C"/>
    <w:multiLevelType w:val="hybridMultilevel"/>
    <w:tmpl w:val="323222EA"/>
    <w:lvl w:ilvl="0" w:tplc="C49873F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66CB5"/>
    <w:multiLevelType w:val="hybridMultilevel"/>
    <w:tmpl w:val="94D88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4DBB"/>
    <w:multiLevelType w:val="hybridMultilevel"/>
    <w:tmpl w:val="4D26F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65390"/>
    <w:multiLevelType w:val="hybridMultilevel"/>
    <w:tmpl w:val="ABC4136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20C2"/>
    <w:multiLevelType w:val="hybridMultilevel"/>
    <w:tmpl w:val="6E9E3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7C8E"/>
    <w:multiLevelType w:val="hybridMultilevel"/>
    <w:tmpl w:val="BB38C842"/>
    <w:lvl w:ilvl="0" w:tplc="8BB2907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13956C9"/>
    <w:multiLevelType w:val="hybridMultilevel"/>
    <w:tmpl w:val="2068AB30"/>
    <w:lvl w:ilvl="0" w:tplc="DE4A71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0859AD"/>
    <w:multiLevelType w:val="hybridMultilevel"/>
    <w:tmpl w:val="5B7C237E"/>
    <w:lvl w:ilvl="0" w:tplc="233C0388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8AA040F"/>
    <w:multiLevelType w:val="hybridMultilevel"/>
    <w:tmpl w:val="C0E6BB9C"/>
    <w:lvl w:ilvl="0" w:tplc="96C6AA5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0553582"/>
    <w:multiLevelType w:val="hybridMultilevel"/>
    <w:tmpl w:val="5A9A33FE"/>
    <w:lvl w:ilvl="0" w:tplc="967EC3D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3E72620"/>
    <w:multiLevelType w:val="hybridMultilevel"/>
    <w:tmpl w:val="E9AC20C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D24D7"/>
    <w:multiLevelType w:val="hybridMultilevel"/>
    <w:tmpl w:val="5922F576"/>
    <w:lvl w:ilvl="0" w:tplc="FCC2302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03"/>
    <w:rsid w:val="00020176"/>
    <w:rsid w:val="001437F1"/>
    <w:rsid w:val="00363603"/>
    <w:rsid w:val="005459A5"/>
    <w:rsid w:val="00580A1D"/>
    <w:rsid w:val="00586E0C"/>
    <w:rsid w:val="00594D01"/>
    <w:rsid w:val="0061798D"/>
    <w:rsid w:val="00621CF7"/>
    <w:rsid w:val="00BF5E39"/>
    <w:rsid w:val="00C173CD"/>
    <w:rsid w:val="00E47AE3"/>
    <w:rsid w:val="00E85E8F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1B9FD-8F50-4F10-91D1-66603DA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6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3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AutoBVT</cp:lastModifiedBy>
  <cp:revision>2</cp:revision>
  <dcterms:created xsi:type="dcterms:W3CDTF">2021-10-24T14:52:00Z</dcterms:created>
  <dcterms:modified xsi:type="dcterms:W3CDTF">2021-10-24T14:52:00Z</dcterms:modified>
</cp:coreProperties>
</file>